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lang w:val="en-US" w:eastAsia="zh-CN"/>
        </w:rPr>
        <w:t>电机维修服务</w:t>
      </w:r>
      <w:r>
        <w:rPr>
          <w:rFonts w:hint="eastAsia" w:ascii="Times New Roman" w:hAnsi="Times New Roman" w:eastAsia="长城小标宋体"/>
          <w:b/>
          <w:bCs/>
          <w:sz w:val="44"/>
          <w:szCs w:val="44"/>
          <w:highlight w:val="none"/>
        </w:rPr>
        <w:t>采购项目询价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8"/>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_GB2312"/>
          <w:bCs/>
          <w:color w:val="000000"/>
          <w:sz w:val="32"/>
          <w:szCs w:val="32"/>
          <w:highlight w:val="none"/>
          <w:lang w:val="en-US" w:eastAsia="zh-CN"/>
        </w:rPr>
        <w:t>电机维修服务采购服务项目。</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0"/>
        <w:tblpPr w:leftFromText="180" w:rightFromText="180" w:vertAnchor="text" w:horzAnchor="page" w:tblpXSpec="center" w:tblpY="543"/>
        <w:tblOverlap w:val="never"/>
        <w:tblW w:w="5030" w:type="pct"/>
        <w:jc w:val="center"/>
        <w:tblLayout w:type="fixed"/>
        <w:tblCellMar>
          <w:top w:w="0" w:type="dxa"/>
          <w:left w:w="108" w:type="dxa"/>
          <w:bottom w:w="0" w:type="dxa"/>
          <w:right w:w="108" w:type="dxa"/>
        </w:tblCellMar>
      </w:tblPr>
      <w:tblGrid>
        <w:gridCol w:w="660"/>
        <w:gridCol w:w="1544"/>
        <w:gridCol w:w="1596"/>
        <w:gridCol w:w="1598"/>
        <w:gridCol w:w="3165"/>
      </w:tblGrid>
      <w:tr w14:paraId="6E1B12AB">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序号</w:t>
            </w:r>
          </w:p>
        </w:tc>
        <w:tc>
          <w:tcPr>
            <w:tcW w:w="901"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名称</w:t>
            </w:r>
          </w:p>
        </w:tc>
        <w:tc>
          <w:tcPr>
            <w:tcW w:w="931"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型号</w:t>
            </w:r>
          </w:p>
        </w:tc>
        <w:tc>
          <w:tcPr>
            <w:tcW w:w="933"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暂定</w:t>
            </w:r>
            <w:r>
              <w:rPr>
                <w:rFonts w:hint="eastAsia" w:ascii="宋体" w:hAnsi="宋体" w:eastAsia="宋体" w:cs="宋体"/>
                <w:b/>
                <w:bCs/>
                <w:kern w:val="0"/>
                <w:sz w:val="28"/>
                <w:szCs w:val="28"/>
                <w:highlight w:val="none"/>
              </w:rPr>
              <w:t>数量</w:t>
            </w:r>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lang w:val="en-US" w:eastAsia="zh-CN"/>
              </w:rPr>
              <w:t>台</w:t>
            </w:r>
            <w:r>
              <w:rPr>
                <w:rFonts w:hint="eastAsia" w:ascii="宋体" w:hAnsi="宋体" w:eastAsia="宋体" w:cs="宋体"/>
                <w:b/>
                <w:bCs/>
                <w:kern w:val="0"/>
                <w:sz w:val="28"/>
                <w:szCs w:val="28"/>
                <w:highlight w:val="none"/>
                <w:lang w:eastAsia="zh-CN"/>
              </w:rPr>
              <w:t>）</w:t>
            </w:r>
          </w:p>
        </w:tc>
        <w:tc>
          <w:tcPr>
            <w:tcW w:w="1848"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备注</w:t>
            </w:r>
          </w:p>
        </w:tc>
      </w:tr>
      <w:tr w14:paraId="2089BCF2">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90</w:t>
            </w:r>
            <w:r>
              <w:rPr>
                <w:rFonts w:hint="eastAsia" w:ascii="宋体" w:hAnsi="宋体" w:eastAsia="宋体" w:cs="宋体"/>
                <w:bCs/>
                <w:color w:val="000000"/>
                <w:sz w:val="28"/>
                <w:szCs w:val="28"/>
                <w:highlight w:val="none"/>
                <w:lang w:val="en-US" w:eastAsia="zh-CN"/>
              </w:rPr>
              <w:t>KW电机维修服务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A76B031">
            <w:pPr>
              <w:keepNext w:val="0"/>
              <w:keepLines w:val="0"/>
              <w:widowControl/>
              <w:suppressLineNumbers w:val="0"/>
              <w:jc w:val="center"/>
              <w:rPr>
                <w:rFonts w:hint="eastAsia" w:ascii="宋体" w:hAnsi="宋体" w:eastAsia="宋体" w:cs="宋体"/>
                <w:bCs/>
                <w:color w:val="000000"/>
                <w:kern w:val="2"/>
                <w:sz w:val="28"/>
                <w:szCs w:val="28"/>
                <w:highlight w:val="none"/>
                <w:lang w:val="en-US" w:eastAsia="zh-CN" w:bidi="ar-SA"/>
              </w:rPr>
            </w:pPr>
            <w:r>
              <w:rPr>
                <w:rFonts w:hint="eastAsia" w:ascii="Times New Roman" w:hAnsi="Times New Roman" w:eastAsia="仿宋_GB2312" w:cs="Times New Roman"/>
                <w:bCs/>
                <w:color w:val="000000"/>
                <w:kern w:val="2"/>
                <w:sz w:val="32"/>
                <w:szCs w:val="32"/>
                <w:highlight w:val="none"/>
                <w:lang w:val="en-US" w:eastAsia="zh-CN" w:bidi="ar-SA"/>
              </w:rPr>
              <w:t>提升泵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5</w:t>
            </w:r>
          </w:p>
        </w:tc>
        <w:tc>
          <w:tcPr>
            <w:tcW w:w="18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服务包含：电机线圈维修更换、运输</w:t>
            </w:r>
          </w:p>
        </w:tc>
      </w:tr>
      <w:tr w14:paraId="4B233C5F">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2983FEE2">
            <w:pPr>
              <w:widowControl/>
              <w:spacing w:after="78"/>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3C51CC7">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5.5KW电机</w:t>
            </w:r>
            <w:r>
              <w:rPr>
                <w:rFonts w:hint="eastAsia" w:ascii="宋体" w:hAnsi="宋体" w:eastAsia="宋体" w:cs="宋体"/>
                <w:bCs/>
                <w:color w:val="000000"/>
                <w:sz w:val="28"/>
                <w:szCs w:val="28"/>
                <w:highlight w:val="none"/>
                <w:lang w:val="en-US" w:eastAsia="zh-CN"/>
              </w:rPr>
              <w:t>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6A157A2">
            <w:pPr>
              <w:keepNext w:val="0"/>
              <w:keepLines w:val="0"/>
              <w:widowControl/>
              <w:suppressLineNumbers w:val="0"/>
              <w:jc w:val="center"/>
              <w:rPr>
                <w:rFonts w:hint="default" w:ascii="宋体" w:hAnsi="宋体" w:eastAsia="宋体" w:cs="宋体"/>
                <w:bCs/>
                <w:color w:val="000000"/>
                <w:kern w:val="2"/>
                <w:sz w:val="28"/>
                <w:szCs w:val="28"/>
                <w:highlight w:val="none"/>
                <w:lang w:val="en-US" w:eastAsia="zh-CN" w:bidi="ar-SA"/>
              </w:rPr>
            </w:pPr>
            <w:r>
              <w:rPr>
                <w:rFonts w:hint="eastAsia" w:ascii="宋体" w:hAnsi="宋体" w:cs="宋体"/>
                <w:bCs/>
                <w:color w:val="000000"/>
                <w:kern w:val="2"/>
                <w:sz w:val="28"/>
                <w:szCs w:val="28"/>
                <w:highlight w:val="none"/>
                <w:lang w:val="en-US" w:eastAsia="zh-CN" w:bidi="ar-SA"/>
              </w:rPr>
              <w:t>污泥泵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39FE485B">
            <w:pPr>
              <w:pStyle w:val="40"/>
              <w:spacing w:after="78" w:line="640" w:lineRule="exact"/>
              <w:ind w:firstLine="0" w:firstLineChars="0"/>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w:t>
            </w:r>
          </w:p>
        </w:tc>
        <w:tc>
          <w:tcPr>
            <w:tcW w:w="18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737C7">
            <w:pPr>
              <w:pStyle w:val="40"/>
              <w:spacing w:after="78" w:line="640" w:lineRule="exact"/>
              <w:ind w:firstLine="0" w:firstLineChars="0"/>
              <w:jc w:val="center"/>
              <w:rPr>
                <w:rFonts w:hint="eastAsia" w:ascii="宋体" w:hAnsi="宋体" w:eastAsia="宋体" w:cs="宋体"/>
                <w:sz w:val="28"/>
                <w:szCs w:val="28"/>
                <w:highlight w:val="none"/>
                <w:lang w:val="en-US" w:eastAsia="zh-CN"/>
              </w:rPr>
            </w:pPr>
          </w:p>
        </w:tc>
      </w:tr>
      <w:tr w14:paraId="3616EAF0">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0364E886">
            <w:pPr>
              <w:widowControl/>
              <w:spacing w:after="78"/>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3</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5A2053D4">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6.5KW电机</w:t>
            </w:r>
            <w:r>
              <w:rPr>
                <w:rFonts w:hint="eastAsia" w:ascii="宋体" w:hAnsi="宋体" w:eastAsia="宋体" w:cs="宋体"/>
                <w:bCs/>
                <w:color w:val="000000"/>
                <w:sz w:val="28"/>
                <w:szCs w:val="28"/>
                <w:highlight w:val="none"/>
                <w:lang w:val="en-US" w:eastAsia="zh-CN"/>
              </w:rPr>
              <w:t>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65EFF0F">
            <w:pPr>
              <w:keepNext w:val="0"/>
              <w:keepLines w:val="0"/>
              <w:widowControl/>
              <w:suppressLineNumbers w:val="0"/>
              <w:jc w:val="center"/>
              <w:rPr>
                <w:rFonts w:hint="eastAsia" w:ascii="宋体" w:hAnsi="宋体" w:cs="宋体"/>
                <w:bCs/>
                <w:color w:val="000000"/>
                <w:kern w:val="2"/>
                <w:sz w:val="28"/>
                <w:szCs w:val="28"/>
                <w:highlight w:val="none"/>
                <w:lang w:val="en-US" w:eastAsia="zh-CN" w:bidi="ar-SA"/>
              </w:rPr>
            </w:pPr>
            <w:r>
              <w:rPr>
                <w:rFonts w:hint="eastAsia" w:ascii="宋体" w:hAnsi="宋体" w:cs="宋体"/>
                <w:bCs/>
                <w:color w:val="000000"/>
                <w:kern w:val="2"/>
                <w:sz w:val="28"/>
                <w:szCs w:val="28"/>
                <w:highlight w:val="none"/>
                <w:lang w:val="en-US" w:eastAsia="zh-CN" w:bidi="ar-SA"/>
              </w:rPr>
              <w:t>污泥泵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4DB126BD">
            <w:pPr>
              <w:pStyle w:val="40"/>
              <w:spacing w:after="78" w:line="640" w:lineRule="exact"/>
              <w:ind w:firstLine="0" w:firstLineChars="0"/>
              <w:jc w:val="center"/>
              <w:rPr>
                <w:rFonts w:hint="eastAsia" w:ascii="宋体" w:hAnsi="宋体" w:cs="宋体"/>
                <w:bCs/>
                <w:color w:val="000000"/>
                <w:kern w:val="2"/>
                <w:sz w:val="28"/>
                <w:szCs w:val="28"/>
                <w:highlight w:val="none"/>
                <w:lang w:val="en-US" w:eastAsia="zh-CN" w:bidi="ar-SA"/>
              </w:rPr>
            </w:pPr>
            <w:r>
              <w:rPr>
                <w:rFonts w:hint="eastAsia" w:ascii="宋体" w:hAnsi="宋体" w:cs="宋体"/>
                <w:sz w:val="28"/>
                <w:szCs w:val="28"/>
                <w:highlight w:val="none"/>
                <w:lang w:val="en-US" w:eastAsia="zh-CN"/>
              </w:rPr>
              <w:t>5</w:t>
            </w:r>
          </w:p>
        </w:tc>
        <w:tc>
          <w:tcPr>
            <w:tcW w:w="18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9305E">
            <w:pPr>
              <w:pStyle w:val="40"/>
              <w:spacing w:after="78" w:line="640" w:lineRule="exact"/>
              <w:ind w:firstLine="0" w:firstLineChars="0"/>
              <w:jc w:val="center"/>
              <w:rPr>
                <w:rFonts w:hint="eastAsia" w:ascii="宋体" w:hAnsi="宋体" w:eastAsia="宋体" w:cs="宋体"/>
                <w:sz w:val="28"/>
                <w:szCs w:val="28"/>
                <w:highlight w:val="none"/>
                <w:lang w:val="en-US" w:eastAsia="zh-CN"/>
              </w:rPr>
            </w:pPr>
          </w:p>
        </w:tc>
      </w:tr>
      <w:tr w14:paraId="1D0EB00A">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7C0B898">
            <w:pPr>
              <w:widowControl/>
              <w:spacing w:after="78"/>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4</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012D4823">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15KW电机</w:t>
            </w:r>
            <w:r>
              <w:rPr>
                <w:rFonts w:hint="eastAsia" w:ascii="宋体" w:hAnsi="宋体" w:eastAsia="宋体" w:cs="宋体"/>
                <w:bCs/>
                <w:color w:val="000000"/>
                <w:sz w:val="28"/>
                <w:szCs w:val="28"/>
                <w:highlight w:val="none"/>
                <w:lang w:val="en-US" w:eastAsia="zh-CN"/>
              </w:rPr>
              <w:t>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03B9AEB">
            <w:pPr>
              <w:keepNext w:val="0"/>
              <w:keepLines w:val="0"/>
              <w:widowControl/>
              <w:suppressLineNumbers w:val="0"/>
              <w:jc w:val="center"/>
              <w:rPr>
                <w:rFonts w:hint="eastAsia" w:ascii="宋体" w:hAnsi="宋体" w:cs="宋体"/>
                <w:bCs/>
                <w:color w:val="000000"/>
                <w:kern w:val="2"/>
                <w:sz w:val="28"/>
                <w:szCs w:val="28"/>
                <w:highlight w:val="none"/>
                <w:lang w:val="en-US" w:eastAsia="zh-CN" w:bidi="ar-SA"/>
              </w:rPr>
            </w:pPr>
            <w:r>
              <w:rPr>
                <w:rFonts w:hint="eastAsia" w:ascii="宋体" w:hAnsi="宋体" w:cs="宋体"/>
                <w:bCs/>
                <w:color w:val="000000"/>
                <w:sz w:val="28"/>
                <w:szCs w:val="28"/>
                <w:highlight w:val="none"/>
                <w:lang w:val="en-US" w:eastAsia="zh-CN"/>
              </w:rPr>
              <w:t>污泥泵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51EADE99">
            <w:pPr>
              <w:pStyle w:val="40"/>
              <w:spacing w:after="78" w:line="640" w:lineRule="exact"/>
              <w:ind w:firstLine="0" w:firstLineChars="0"/>
              <w:jc w:val="center"/>
              <w:rPr>
                <w:rFonts w:hint="eastAsia" w:ascii="宋体" w:hAnsi="宋体" w:cs="宋体"/>
                <w:bCs/>
                <w:color w:val="000000"/>
                <w:kern w:val="2"/>
                <w:sz w:val="28"/>
                <w:szCs w:val="28"/>
                <w:highlight w:val="none"/>
                <w:lang w:val="en-US" w:eastAsia="zh-CN" w:bidi="ar-SA"/>
              </w:rPr>
            </w:pPr>
            <w:r>
              <w:rPr>
                <w:rFonts w:hint="eastAsia" w:ascii="宋体" w:hAnsi="宋体" w:cs="宋体"/>
                <w:sz w:val="28"/>
                <w:szCs w:val="28"/>
                <w:highlight w:val="none"/>
                <w:lang w:val="en-US" w:eastAsia="zh-CN"/>
              </w:rPr>
              <w:t>5</w:t>
            </w:r>
          </w:p>
        </w:tc>
        <w:tc>
          <w:tcPr>
            <w:tcW w:w="18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B9900">
            <w:pPr>
              <w:pStyle w:val="40"/>
              <w:spacing w:after="78" w:line="640" w:lineRule="exact"/>
              <w:ind w:firstLine="0" w:firstLineChars="0"/>
              <w:jc w:val="center"/>
              <w:rPr>
                <w:rFonts w:hint="eastAsia" w:ascii="宋体" w:hAnsi="宋体" w:eastAsia="宋体" w:cs="宋体"/>
                <w:sz w:val="28"/>
                <w:szCs w:val="28"/>
                <w:highlight w:val="none"/>
                <w:lang w:val="en-US" w:eastAsia="zh-CN"/>
              </w:rPr>
            </w:pPr>
          </w:p>
        </w:tc>
      </w:tr>
    </w:tbl>
    <w:p w14:paraId="7FE0750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采购人不对服务期限内授予中选单位的采购份额、采购合同总额进行承诺，上表所列预估量仅供投标人参考使用，不作为招标人对实际采购量的承诺或保证。采购单位的实际需求数量以采购人每批次的通知为准，在</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期内参选单位不得因采购单位实际采购数量的减少或增加而要求提供任何形式的补偿或赔偿或要求采购人按暂定数量采购相应</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w:t>
      </w:r>
    </w:p>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供应商报价应包括但不限于人员工资和福利、技术服务费、维修费、保险、差旅费、调研费、交通费、办公设施和设备、通讯设备、管理费、利润、增值税税金等与本合同全部工作内容有关的一切费用。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8</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12个月。每批次电机修复服务应当在收到采购人需求订单后10个日历日内完成，质保期为验收合格后一年</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签订单价合同，每批次电机完成维修安装调试并验收合格后支付该批次服务对应金额</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（七）参选单位须到项目现场踏勘（提供踏勘确认单复印件加盖参选单位公章</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业务章</w:t>
      </w:r>
      <w:r>
        <w:rPr>
          <w:rFonts w:hint="eastAsia" w:ascii="Times New Roman" w:hAnsi="Times New Roman" w:eastAsia="仿宋_GB2312"/>
          <w:bCs/>
          <w:color w:val="000000"/>
          <w:sz w:val="32"/>
          <w:szCs w:val="32"/>
          <w:highlight w:val="none"/>
          <w:lang w:val="en-US" w:eastAsia="zh-CN"/>
        </w:rPr>
        <w:t>或合同章</w:t>
      </w:r>
      <w:r>
        <w:rPr>
          <w:rFonts w:hint="eastAsia" w:ascii="Times New Roman" w:hAnsi="Times New Roman" w:eastAsia="仿宋_GB2312"/>
          <w:bCs/>
          <w:color w:val="000000"/>
          <w:sz w:val="32"/>
          <w:szCs w:val="32"/>
          <w:highlight w:val="none"/>
          <w:lang w:val="en-US" w:eastAsia="zh-CN"/>
        </w:rPr>
        <w:tab/>
      </w:r>
      <w:r>
        <w:rPr>
          <w:rFonts w:hint="eastAsia" w:ascii="Times New Roman" w:hAnsi="Times New Roman" w:eastAsia="仿宋_GB2312"/>
          <w:bCs/>
          <w:color w:val="000000"/>
          <w:sz w:val="32"/>
          <w:szCs w:val="32"/>
          <w:highlight w:val="none"/>
          <w:lang w:val="en-US" w:eastAsia="zh-CN"/>
        </w:rPr>
        <w:t>（三选一）</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2"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3"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3"/>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r>
        <w:rPr>
          <w:rFonts w:hint="eastAsia" w:ascii="Times New Roman" w:hAnsi="Times New Roman" w:eastAsia="仿宋_GB2312"/>
          <w:bCs/>
          <w:color w:val="000000"/>
          <w:sz w:val="32"/>
          <w:szCs w:val="32"/>
          <w:highlight w:val="none"/>
          <w:lang w:val="en-US" w:eastAsia="zh-CN"/>
        </w:rPr>
        <w:t>电机维修服务采购服务项目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3</w:t>
      </w:r>
      <w:r>
        <w:rPr>
          <w:rFonts w:eastAsia="仿宋"/>
          <w:sz w:val="32"/>
          <w:szCs w:val="32"/>
          <w:highlight w:val="none"/>
        </w:rPr>
        <w:t>月</w:t>
      </w:r>
      <w:r>
        <w:rPr>
          <w:rFonts w:hint="eastAsia" w:eastAsia="仿宋"/>
          <w:sz w:val="32"/>
          <w:szCs w:val="32"/>
          <w:highlight w:val="none"/>
          <w:lang w:val="en-US" w:eastAsia="zh-CN"/>
        </w:rPr>
        <w:t>27</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8"/>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w:t>
      </w:r>
      <w:r>
        <w:rPr>
          <w:rFonts w:hint="eastAsia" w:eastAsia="仿宋"/>
          <w:sz w:val="32"/>
          <w:szCs w:val="32"/>
          <w:highlight w:val="none"/>
          <w:lang w:val="en-US" w:eastAsia="zh-CN"/>
        </w:rPr>
        <w:t>含税总</w:t>
      </w:r>
      <w:r>
        <w:rPr>
          <w:rFonts w:hint="eastAsia" w:eastAsia="仿宋"/>
          <w:sz w:val="32"/>
          <w:szCs w:val="32"/>
          <w:highlight w:val="none"/>
        </w:rPr>
        <w:t>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eastAsia="zh-CN"/>
        </w:rPr>
        <w:t>为</w:t>
      </w:r>
      <w:r>
        <w:rPr>
          <w:rFonts w:hint="eastAsia" w:ascii="Times New Roman" w:hAnsi="Times New Roman" w:eastAsia="仿宋"/>
          <w:sz w:val="32"/>
          <w:szCs w:val="32"/>
          <w:highlight w:val="none"/>
          <w:lang w:val="en-US" w:eastAsia="zh-CN"/>
        </w:rPr>
        <w:t>8</w:t>
      </w:r>
      <w:bookmarkStart w:id="11" w:name="_GoBack"/>
      <w:bookmarkEnd w:id="11"/>
      <w:r>
        <w:rPr>
          <w:rFonts w:hint="eastAsia" w:eastAsia="仿宋"/>
          <w:sz w:val="32"/>
          <w:szCs w:val="32"/>
          <w:highlight w:val="none"/>
        </w:rPr>
        <w:t>万元，</w:t>
      </w:r>
      <w:r>
        <w:rPr>
          <w:rFonts w:hint="eastAsia" w:ascii="Times New Roman" w:hAnsi="Times New Roman" w:eastAsia="仿宋_GB2312"/>
          <w:color w:val="000000"/>
          <w:sz w:val="32"/>
          <w:szCs w:val="32"/>
          <w:highlight w:val="none"/>
          <w:lang w:val="en-US" w:eastAsia="zh-CN"/>
        </w:rPr>
        <w:t>签订单价合同</w:t>
      </w:r>
      <w:r>
        <w:rPr>
          <w:rFonts w:hint="eastAsia" w:ascii="Times New Roman" w:hAnsi="Times New Roman" w:eastAsia="仿宋_GB2312"/>
          <w:color w:val="000000"/>
          <w:sz w:val="32"/>
          <w:szCs w:val="32"/>
          <w:highlight w:val="none"/>
        </w:rPr>
        <w:t>，</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4" w:name="_Hlk173242607"/>
      <w:r>
        <w:rPr>
          <w:rFonts w:hint="eastAsia" w:ascii="Times New Roman" w:hAnsi="Times New Roman" w:eastAsia="仿宋_GB2312"/>
          <w:bCs/>
          <w:color w:val="000000"/>
          <w:sz w:val="32"/>
          <w:szCs w:val="32"/>
          <w:highlight w:val="none"/>
        </w:rPr>
        <w:t>深圳市深水水务咨询有限公司官网（http://www.szsszx.com/）</w:t>
      </w:r>
      <w:bookmarkEnd w:id="4"/>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27</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b</w:t>
      </w:r>
      <w:r>
        <w:rPr>
          <w:rFonts w:hint="eastAsia" w:ascii="Times New Roman" w:hAnsi="Times New Roman" w:eastAsia="仿宋_GB2312"/>
          <w:color w:val="000000"/>
          <w:kern w:val="0"/>
          <w:sz w:val="32"/>
          <w:szCs w:val="32"/>
          <w:highlight w:val="none"/>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8"/>
        <w:spacing w:line="640" w:lineRule="exact"/>
        <w:jc w:val="right"/>
        <w:rPr>
          <w:rFonts w:eastAsia="仿宋_GB2312"/>
          <w:highlight w:val="none"/>
        </w:rPr>
      </w:pPr>
      <w:bookmarkStart w:id="5" w:name="_Hlk173242670"/>
      <w:bookmarkStart w:id="6"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24</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电机维修服务</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电机维修服务采购项目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default" w:ascii="Times New Roman Regular" w:hAnsi="Times New Roman Regular" w:eastAsia="宋体" w:cs="Times New Roman Regular"/>
          <w:b/>
          <w:color w:val="000000"/>
          <w:sz w:val="36"/>
          <w:szCs w:val="24"/>
          <w:highlight w:val="none"/>
          <w:lang w:val="en-US"/>
        </w:rPr>
        <w:t>电机维修服务</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一、维</w:t>
      </w:r>
      <w:r>
        <w:rPr>
          <w:rFonts w:hint="eastAsia" w:ascii="Times New Roman Regular" w:hAnsi="Times New Roman Regular" w:eastAsia="宋体" w:cs="Times New Roman Regular"/>
          <w:b/>
          <w:bCs/>
          <w:color w:val="000000"/>
          <w:kern w:val="2"/>
          <w:sz w:val="32"/>
          <w:szCs w:val="24"/>
          <w:highlight w:val="none"/>
          <w:lang w:val="en-US" w:eastAsia="zh-CN" w:bidi="ar-SA"/>
        </w:rPr>
        <w:t>修</w:t>
      </w:r>
      <w:r>
        <w:rPr>
          <w:rFonts w:hint="default" w:ascii="Times New Roman Regular" w:hAnsi="Times New Roman Regular" w:eastAsia="宋体" w:cs="Times New Roman Regular"/>
          <w:b/>
          <w:bCs/>
          <w:color w:val="000000"/>
          <w:kern w:val="2"/>
          <w:sz w:val="32"/>
          <w:szCs w:val="24"/>
          <w:highlight w:val="none"/>
          <w:lang w:val="en-US" w:eastAsia="zh-CN" w:bidi="ar-SA"/>
        </w:rPr>
        <w:t>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1.1项目名称：【电机维修服务采购项目】</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05"/>
        <w:gridCol w:w="1539"/>
        <w:gridCol w:w="1343"/>
        <w:gridCol w:w="1931"/>
        <w:gridCol w:w="1509"/>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883"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903"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788"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p>
        </w:tc>
        <w:tc>
          <w:tcPr>
            <w:tcW w:w="1133"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885"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883" w:type="pct"/>
            <w:vAlign w:val="center"/>
          </w:tcPr>
          <w:p w14:paraId="181076E3">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8"/>
                <w:szCs w:val="28"/>
                <w:highlight w:val="none"/>
                <w:lang w:val="en-US" w:eastAsia="zh-CN"/>
              </w:rPr>
              <w:t>90</w:t>
            </w:r>
            <w:r>
              <w:rPr>
                <w:rFonts w:hint="eastAsia" w:ascii="宋体" w:hAnsi="宋体" w:eastAsia="宋体" w:cs="宋体"/>
                <w:bCs/>
                <w:color w:val="000000"/>
                <w:sz w:val="28"/>
                <w:szCs w:val="28"/>
                <w:highlight w:val="none"/>
                <w:lang w:val="en-US" w:eastAsia="zh-CN"/>
              </w:rPr>
              <w:t>KW电机维修服务</w:t>
            </w:r>
          </w:p>
        </w:tc>
        <w:tc>
          <w:tcPr>
            <w:tcW w:w="903" w:type="pct"/>
            <w:vAlign w:val="center"/>
          </w:tcPr>
          <w:p w14:paraId="6B61F048">
            <w:pPr>
              <w:keepNext w:val="0"/>
              <w:keepLines w:val="0"/>
              <w:widowControl/>
              <w:suppressLineNumbers w:val="0"/>
              <w:jc w:val="center"/>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提升泵</w:t>
            </w:r>
          </w:p>
        </w:tc>
        <w:tc>
          <w:tcPr>
            <w:tcW w:w="788"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restart"/>
            <w:shd w:val="clear" w:color="auto" w:fill="auto"/>
            <w:vAlign w:val="center"/>
          </w:tcPr>
          <w:p w14:paraId="20CDE6AD">
            <w:pPr>
              <w:widowControl/>
              <w:numPr>
                <w:ilvl w:val="0"/>
                <w:numId w:val="0"/>
              </w:numPr>
              <w:spacing w:after="0" w:line="500" w:lineRule="exact"/>
              <w:ind w:firstLineChars="0"/>
              <w:jc w:val="center"/>
              <w:rPr>
                <w:rFonts w:hint="default" w:ascii="Times New Roman Regular" w:hAnsi="Times New Roman Regular" w:eastAsia="宋体" w:cs="Times New Roman Regular"/>
                <w:color w:val="000000"/>
                <w:kern w:val="2"/>
                <w:sz w:val="24"/>
                <w:szCs w:val="20"/>
                <w:highlight w:val="none"/>
                <w:lang w:val="en-US" w:eastAsia="zh-CN" w:bidi="ar-SA"/>
              </w:rPr>
            </w:pPr>
            <w:r>
              <w:rPr>
                <w:rFonts w:hint="default" w:ascii="Times New Roman Regular" w:hAnsi="Times New Roman Regular" w:eastAsia="宋体" w:cs="Times New Roman Regular"/>
                <w:color w:val="000000"/>
                <w:sz w:val="24"/>
                <w:szCs w:val="20"/>
                <w:highlight w:val="none"/>
                <w:lang w:val="en-US" w:eastAsia="zh-CN"/>
              </w:rPr>
              <w:t>服务包含：电机线圈维修更换、运输</w:t>
            </w:r>
          </w:p>
        </w:tc>
        <w:tc>
          <w:tcPr>
            <w:tcW w:w="885" w:type="pct"/>
            <w:vMerge w:val="restar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default" w:ascii="Times New Roman Regular" w:hAnsi="Times New Roman Regular" w:eastAsia="宋体" w:cs="Times New Roman Regular"/>
                <w:color w:val="000000"/>
                <w:sz w:val="24"/>
                <w:szCs w:val="20"/>
                <w:highlight w:val="none"/>
                <w:vertAlign w:val="baseline"/>
                <w:lang w:val="en-US" w:eastAsia="zh-CN"/>
              </w:rPr>
              <w:t>每批次电机修复服务应当在收到</w:t>
            </w:r>
            <w:r>
              <w:rPr>
                <w:rFonts w:hint="eastAsia" w:ascii="Times New Roman Regular" w:hAnsi="Times New Roman Regular" w:eastAsia="宋体" w:cs="Times New Roman Regular"/>
                <w:color w:val="000000"/>
                <w:sz w:val="24"/>
                <w:szCs w:val="20"/>
                <w:highlight w:val="none"/>
                <w:vertAlign w:val="baseline"/>
                <w:lang w:val="en-US" w:eastAsia="zh-CN"/>
              </w:rPr>
              <w:t>甲方</w:t>
            </w:r>
            <w:r>
              <w:rPr>
                <w:rFonts w:hint="default" w:ascii="Times New Roman Regular" w:hAnsi="Times New Roman Regular" w:eastAsia="宋体" w:cs="Times New Roman Regular"/>
                <w:color w:val="000000"/>
                <w:sz w:val="24"/>
                <w:szCs w:val="20"/>
                <w:highlight w:val="none"/>
                <w:vertAlign w:val="baseline"/>
                <w:lang w:val="en-US" w:eastAsia="zh-CN"/>
              </w:rPr>
              <w:t>需求订单后10个日历日内完成</w:t>
            </w:r>
          </w:p>
        </w:tc>
      </w:tr>
      <w:tr w14:paraId="5BA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4C048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2</w:t>
            </w:r>
          </w:p>
        </w:tc>
        <w:tc>
          <w:tcPr>
            <w:tcW w:w="883" w:type="pct"/>
            <w:vAlign w:val="center"/>
          </w:tcPr>
          <w:p w14:paraId="1F3ACFA7">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8"/>
                <w:szCs w:val="28"/>
                <w:highlight w:val="none"/>
                <w:lang w:val="en-US" w:eastAsia="zh-CN"/>
              </w:rPr>
              <w:t>5.5KW电机</w:t>
            </w:r>
            <w:r>
              <w:rPr>
                <w:rFonts w:hint="eastAsia" w:ascii="宋体" w:hAnsi="宋体" w:eastAsia="宋体" w:cs="宋体"/>
                <w:bCs/>
                <w:color w:val="000000"/>
                <w:sz w:val="28"/>
                <w:szCs w:val="28"/>
                <w:highlight w:val="none"/>
                <w:lang w:val="en-US" w:eastAsia="zh-CN"/>
              </w:rPr>
              <w:t>维修服务</w:t>
            </w:r>
          </w:p>
        </w:tc>
        <w:tc>
          <w:tcPr>
            <w:tcW w:w="903" w:type="pct"/>
            <w:vAlign w:val="center"/>
          </w:tcPr>
          <w:p w14:paraId="204B71F2">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kern w:val="2"/>
                <w:sz w:val="28"/>
                <w:szCs w:val="28"/>
                <w:highlight w:val="none"/>
                <w:lang w:val="en-US" w:eastAsia="zh-CN" w:bidi="ar-SA"/>
              </w:rPr>
              <w:t>污泥泵</w:t>
            </w:r>
          </w:p>
        </w:tc>
        <w:tc>
          <w:tcPr>
            <w:tcW w:w="788" w:type="pct"/>
            <w:vAlign w:val="center"/>
          </w:tcPr>
          <w:p w14:paraId="432E84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continue"/>
            <w:vAlign w:val="center"/>
          </w:tcPr>
          <w:p w14:paraId="2C512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885" w:type="pct"/>
            <w:vMerge w:val="continue"/>
            <w:vAlign w:val="center"/>
          </w:tcPr>
          <w:p w14:paraId="5FF9C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5B1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0521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3</w:t>
            </w:r>
          </w:p>
        </w:tc>
        <w:tc>
          <w:tcPr>
            <w:tcW w:w="883" w:type="pct"/>
            <w:vAlign w:val="center"/>
          </w:tcPr>
          <w:p w14:paraId="1ACC7C4A">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cs="宋体"/>
                <w:bCs/>
                <w:color w:val="000000"/>
                <w:sz w:val="28"/>
                <w:szCs w:val="28"/>
                <w:highlight w:val="none"/>
                <w:lang w:val="en-US" w:eastAsia="zh-CN"/>
              </w:rPr>
              <w:t>6.5KW电机</w:t>
            </w:r>
            <w:r>
              <w:rPr>
                <w:rFonts w:hint="eastAsia" w:ascii="宋体" w:hAnsi="宋体" w:eastAsia="宋体" w:cs="宋体"/>
                <w:bCs/>
                <w:color w:val="000000"/>
                <w:sz w:val="28"/>
                <w:szCs w:val="28"/>
                <w:highlight w:val="none"/>
                <w:lang w:val="en-US" w:eastAsia="zh-CN"/>
              </w:rPr>
              <w:t>维修服务</w:t>
            </w:r>
          </w:p>
        </w:tc>
        <w:tc>
          <w:tcPr>
            <w:tcW w:w="903" w:type="pct"/>
            <w:vAlign w:val="center"/>
          </w:tcPr>
          <w:p w14:paraId="2D255E1D">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kern w:val="2"/>
                <w:sz w:val="28"/>
                <w:szCs w:val="28"/>
                <w:highlight w:val="none"/>
                <w:lang w:val="en-US" w:eastAsia="zh-CN" w:bidi="ar-SA"/>
              </w:rPr>
              <w:t>污泥回流泵</w:t>
            </w:r>
          </w:p>
        </w:tc>
        <w:tc>
          <w:tcPr>
            <w:tcW w:w="788" w:type="pct"/>
            <w:vAlign w:val="center"/>
          </w:tcPr>
          <w:p w14:paraId="1A634A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continue"/>
            <w:vAlign w:val="center"/>
          </w:tcPr>
          <w:p w14:paraId="716C77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885" w:type="pct"/>
            <w:vMerge w:val="continue"/>
            <w:vAlign w:val="center"/>
          </w:tcPr>
          <w:p w14:paraId="5A1305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8F6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273B9B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4</w:t>
            </w:r>
          </w:p>
        </w:tc>
        <w:tc>
          <w:tcPr>
            <w:tcW w:w="883" w:type="pct"/>
            <w:vAlign w:val="center"/>
          </w:tcPr>
          <w:p w14:paraId="58586D2C">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cs="宋体"/>
                <w:bCs/>
                <w:color w:val="000000"/>
                <w:sz w:val="28"/>
                <w:szCs w:val="28"/>
                <w:highlight w:val="none"/>
                <w:lang w:val="en-US" w:eastAsia="zh-CN"/>
              </w:rPr>
              <w:t>15KW电机</w:t>
            </w:r>
            <w:r>
              <w:rPr>
                <w:rFonts w:hint="eastAsia" w:ascii="宋体" w:hAnsi="宋体" w:eastAsia="宋体" w:cs="宋体"/>
                <w:bCs/>
                <w:color w:val="000000"/>
                <w:sz w:val="28"/>
                <w:szCs w:val="28"/>
                <w:highlight w:val="none"/>
                <w:lang w:val="en-US" w:eastAsia="zh-CN"/>
              </w:rPr>
              <w:t>维修服务</w:t>
            </w:r>
          </w:p>
        </w:tc>
        <w:tc>
          <w:tcPr>
            <w:tcW w:w="903" w:type="pct"/>
            <w:vAlign w:val="center"/>
          </w:tcPr>
          <w:p w14:paraId="5B31F255">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8"/>
                <w:szCs w:val="28"/>
                <w:highlight w:val="none"/>
                <w:lang w:val="en-US" w:eastAsia="zh-CN"/>
              </w:rPr>
              <w:t>剩余污泥泵</w:t>
            </w:r>
          </w:p>
        </w:tc>
        <w:tc>
          <w:tcPr>
            <w:tcW w:w="788" w:type="pct"/>
            <w:vAlign w:val="center"/>
          </w:tcPr>
          <w:p w14:paraId="742355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continue"/>
            <w:vAlign w:val="center"/>
          </w:tcPr>
          <w:p w14:paraId="4992AA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885" w:type="pct"/>
            <w:vMerge w:val="continue"/>
            <w:vAlign w:val="center"/>
          </w:tcPr>
          <w:p w14:paraId="19ECF5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1B08A2B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r>
        <w:rPr>
          <w:rFonts w:hint="default" w:ascii="宋体" w:hAnsi="宋体" w:eastAsia="宋体" w:cs="宋体"/>
          <w:kern w:val="2"/>
          <w:sz w:val="24"/>
          <w:szCs w:val="24"/>
          <w:highlight w:val="none"/>
          <w:lang w:val="en-US" w:eastAsia="zh-CN" w:bidi="ar-SA"/>
        </w:rPr>
        <w:t>甲方有权根据考核情况决定是否续签本合同，但续签不超过</w:t>
      </w:r>
      <w:r>
        <w:rPr>
          <w:rFonts w:hint="eastAsia" w:ascii="宋体" w:hAnsi="宋体" w:eastAsia="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次。</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安排专业人员对服务范围内的设备进行维修，服务内容主要包括：</w:t>
      </w:r>
      <w:r>
        <w:rPr>
          <w:rFonts w:hint="default" w:ascii="Times New Roman Regular" w:hAnsi="Times New Roman Regular" w:eastAsia="宋体" w:cs="Times New Roman Regular"/>
          <w:kern w:val="2"/>
          <w:sz w:val="24"/>
          <w:szCs w:val="24"/>
          <w:highlight w:val="none"/>
          <w:lang w:val="en-US" w:eastAsia="zh-CN" w:bidi="ar-SA"/>
        </w:rPr>
        <w:t>电机维修、线圈更换、轴承更换（轴承由甲方提供）、安装调试、运输</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维修服务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404388E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eastAsia="zh-CN"/>
        </w:rPr>
        <w:t>签订单价合同，每批次电机完成维修安装调试并验收合格后支付该批次服务对应金额。</w:t>
      </w:r>
    </w:p>
    <w:p w14:paraId="2B27C51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kern w:val="0"/>
          <w:sz w:val="24"/>
          <w:szCs w:val="20"/>
          <w:highlight w:val="none"/>
          <w:lang w:val="en-US" w:eastAsia="zh-CN"/>
        </w:rPr>
        <w:t>5.2.4上述付款，甲方仅在收到业主对应款项后方才向乙方支付，但最长不超过项目验收合格后【1】月。</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维修后电机各项性能指标</w:t>
      </w:r>
      <w:r>
        <w:rPr>
          <w:rFonts w:hint="eastAsia" w:ascii="Times New Roman Regular" w:hAnsi="Times New Roman Regular" w:eastAsia="宋体" w:cs="Times New Roman Regular"/>
          <w:b w:val="0"/>
          <w:bCs w:val="0"/>
          <w:color w:val="000000"/>
          <w:sz w:val="24"/>
          <w:szCs w:val="24"/>
          <w:highlight w:val="none"/>
          <w:u w:val="none"/>
          <w:lang w:val="en-US" w:eastAsia="zh-CN"/>
        </w:rPr>
        <w:t>恢复正常</w:t>
      </w:r>
      <w:r>
        <w:rPr>
          <w:rFonts w:hint="default" w:ascii="Times New Roman Regular" w:hAnsi="Times New Roman Regular" w:eastAsia="宋体" w:cs="Times New Roman Regular"/>
          <w:b w:val="0"/>
          <w:bCs w:val="0"/>
          <w:color w:val="000000"/>
          <w:sz w:val="24"/>
          <w:szCs w:val="24"/>
          <w:highlight w:val="none"/>
          <w:u w:val="none"/>
          <w:lang w:val="en-US" w:eastAsia="zh-CN"/>
        </w:rPr>
        <w:t>，运行稳定、无异常噪音、振动及发热现象，满足正常生产使用条件。</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eastAsia="宋体" w:cs="Times New Roman Regular"/>
          <w:color w:val="000000"/>
          <w:sz w:val="24"/>
          <w:highlight w:val="none"/>
          <w:lang w:eastAsia="zh-CN"/>
        </w:rPr>
        <w:t>电机维修服务采购项目</w:t>
      </w:r>
      <w:r>
        <w:rPr>
          <w:rFonts w:hint="default" w:ascii="Times New Roman Regular" w:hAnsi="Times New Roman Regular" w:eastAsia="宋体" w:cs="Times New Roman Regular"/>
          <w:color w:val="000000"/>
          <w:sz w:val="24"/>
          <w:highlight w:val="none"/>
          <w:lang w:eastAsia="zh-CN"/>
        </w:rPr>
        <w:t>服务合同》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Hans"/>
        </w:rPr>
        <w:t>电机维修服务合同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1"/>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2"/>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lang w:val="en-US" w:eastAsia="zh-CN"/>
              </w:rPr>
              <w:t>盖章</w:t>
            </w:r>
            <w:r>
              <w:rPr>
                <w:rFonts w:hint="eastAsia" w:ascii="仿宋" w:hAnsi="仿宋" w:eastAsia="仿宋" w:cs="仿宋"/>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lang w:eastAsia="zh-CN"/>
        </w:rPr>
        <w:t>电机维修服务采购项目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lang w:eastAsia="zh-CN"/>
        </w:rPr>
        <w:t>电机维修服务采购项目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3</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u w:val="single"/>
          <w:lang w:eastAsia="zh-CN"/>
        </w:rPr>
        <w:t>电机维修服务采购项目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2"/>
        <w:spacing w:beforeLines="0" w:afterLines="0"/>
        <w:rPr>
          <w:rFonts w:hint="eastAsia"/>
          <w:sz w:val="24"/>
          <w:szCs w:val="24"/>
          <w:highlight w:val="none"/>
        </w:rPr>
      </w:pPr>
      <w:r>
        <w:rPr>
          <w:highlight w:val="none"/>
        </w:rPr>
        <w:br w:type="page"/>
      </w:r>
      <w:bookmarkStart w:id="8"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8"/>
    <w:p w14:paraId="31AAB706">
      <w:pPr>
        <w:pStyle w:val="2"/>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r>
        <w:rPr>
          <w:rFonts w:hint="eastAsia" w:eastAsia="仿宋"/>
          <w:sz w:val="24"/>
          <w:szCs w:val="24"/>
          <w:highlight w:val="none"/>
          <w:lang w:val="en-US" w:eastAsia="zh-CN"/>
        </w:rPr>
        <w:t>业绩证明（需含封面、服务内容、签章页）</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07693B5">
      <w:pPr>
        <w:spacing w:before="156" w:beforeLines="50" w:after="156" w:afterLines="50"/>
        <w:ind w:left="420" w:leftChars="2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br w:type="page"/>
      </w:r>
    </w:p>
    <w:p w14:paraId="77F99009">
      <w:pPr>
        <w:spacing w:before="156" w:beforeLines="50" w:after="156" w:afterLines="50"/>
        <w:ind w:left="420" w:leftChars="200"/>
        <w:jc w:val="left"/>
        <w:rPr>
          <w:rFonts w:hint="eastAsia" w:ascii="仿宋" w:hAnsi="仿宋" w:eastAsia="仿宋" w:cs="宋体"/>
          <w:color w:val="000000"/>
          <w:sz w:val="24"/>
          <w:szCs w:val="21"/>
          <w:highlight w:val="none"/>
        </w:rPr>
      </w:pPr>
    </w:p>
    <w:p w14:paraId="50D81811">
      <w:pPr>
        <w:pStyle w:val="2"/>
        <w:spacing w:before="156" w:beforeLines="50" w:after="156" w:afterLines="50"/>
        <w:ind w:left="1020" w:leftChars="200" w:hanging="6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现场踏勘确认表及踏勘照片</w:t>
      </w:r>
    </w:p>
    <w:p w14:paraId="0D2028BC">
      <w:pPr>
        <w:pStyle w:val="67"/>
        <w:spacing w:after="78"/>
        <w:ind w:firstLine="0" w:firstLineChars="0"/>
        <w:jc w:val="center"/>
        <w:rPr>
          <w:rFonts w:hint="eastAsia" w:ascii="仿宋" w:hAnsi="仿宋" w:eastAsia="仿宋"/>
          <w:b/>
          <w:bCs/>
          <w:sz w:val="36"/>
          <w:szCs w:val="36"/>
          <w:highlight w:val="none"/>
        </w:rPr>
      </w:pPr>
      <w:r>
        <w:rPr>
          <w:rFonts w:hint="eastAsia" w:ascii="仿宋" w:hAnsi="仿宋" w:eastAsia="仿宋"/>
          <w:b/>
          <w:bCs/>
          <w:sz w:val="36"/>
          <w:szCs w:val="36"/>
          <w:highlight w:val="none"/>
          <w:lang w:val="en-US" w:eastAsia="zh-CN"/>
        </w:rPr>
        <w:t>电机维修服务</w:t>
      </w:r>
      <w:r>
        <w:rPr>
          <w:rFonts w:hint="eastAsia" w:ascii="仿宋" w:hAnsi="仿宋" w:eastAsia="仿宋"/>
          <w:b/>
          <w:bCs/>
          <w:sz w:val="36"/>
          <w:szCs w:val="36"/>
          <w:highlight w:val="none"/>
        </w:rPr>
        <w:t>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2"/>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电机维修服务采购项目</w:t>
      </w:r>
      <w:r>
        <w:rPr>
          <w:rFonts w:hint="eastAsia" w:ascii="仿宋" w:hAnsi="仿宋" w:eastAsia="仿宋"/>
          <w:b/>
          <w:bCs/>
          <w:kern w:val="0"/>
          <w:sz w:val="24"/>
          <w:highlight w:val="none"/>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69"/>
        <w:gridCol w:w="1146"/>
        <w:gridCol w:w="865"/>
        <w:gridCol w:w="600"/>
        <w:gridCol w:w="1062"/>
        <w:gridCol w:w="1361"/>
        <w:gridCol w:w="2156"/>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电机维修服务采购项目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6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517"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106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517"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3980"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6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517"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14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86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600"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062"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361"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2156"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cs="Times New Roman"/>
                <w:bCs w:val="0"/>
                <w:color w:val="auto"/>
                <w:sz w:val="21"/>
                <w:szCs w:val="21"/>
                <w:highlight w:val="none"/>
                <w:lang w:val="en-US" w:eastAsia="zh-CN"/>
              </w:rPr>
              <w:t>90KW电机维修服务</w:t>
            </w:r>
          </w:p>
        </w:tc>
        <w:tc>
          <w:tcPr>
            <w:tcW w:w="1146" w:type="dxa"/>
            <w:vAlign w:val="center"/>
          </w:tcPr>
          <w:p w14:paraId="7204ECCE">
            <w:pPr>
              <w:keepNext w:val="0"/>
              <w:keepLines w:val="0"/>
              <w:widowControl/>
              <w:suppressLineNumbers w:val="0"/>
              <w:spacing w:afterLines="0" w:line="440" w:lineRule="exact"/>
              <w:jc w:val="center"/>
              <w:rPr>
                <w:rFonts w:hint="eastAsia" w:ascii="仿宋" w:hAnsi="仿宋" w:eastAsia="仿宋"/>
                <w:szCs w:val="21"/>
                <w:highlight w:val="none"/>
              </w:rPr>
            </w:pPr>
            <w:r>
              <w:rPr>
                <w:rFonts w:hint="eastAsia" w:ascii="仿宋" w:hAnsi="仿宋" w:eastAsia="仿宋" w:cs="Times New Roman"/>
                <w:bCs w:val="0"/>
                <w:color w:val="auto"/>
                <w:kern w:val="2"/>
                <w:sz w:val="21"/>
                <w:szCs w:val="21"/>
                <w:highlight w:val="none"/>
                <w:lang w:val="en-US" w:eastAsia="zh-CN" w:bidi="ar-SA"/>
              </w:rPr>
              <w:t>提升泵</w:t>
            </w:r>
          </w:p>
        </w:tc>
        <w:tc>
          <w:tcPr>
            <w:tcW w:w="865"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1062" w:type="dxa"/>
            <w:vAlign w:val="center"/>
          </w:tcPr>
          <w:p w14:paraId="726AA795">
            <w:pPr>
              <w:spacing w:afterLines="0" w:line="440" w:lineRule="exact"/>
              <w:jc w:val="center"/>
              <w:rPr>
                <w:rFonts w:ascii="仿宋" w:hAnsi="仿宋" w:eastAsia="仿宋"/>
                <w:szCs w:val="21"/>
                <w:highlight w:val="none"/>
              </w:rPr>
            </w:pPr>
          </w:p>
        </w:tc>
        <w:tc>
          <w:tcPr>
            <w:tcW w:w="1361" w:type="dxa"/>
            <w:vAlign w:val="center"/>
          </w:tcPr>
          <w:p w14:paraId="17B83058">
            <w:pPr>
              <w:spacing w:afterLines="0" w:line="440" w:lineRule="exact"/>
              <w:jc w:val="center"/>
              <w:rPr>
                <w:rFonts w:ascii="仿宋" w:hAnsi="仿宋" w:eastAsia="仿宋"/>
                <w:szCs w:val="21"/>
                <w:highlight w:val="none"/>
              </w:rPr>
            </w:pPr>
          </w:p>
        </w:tc>
        <w:tc>
          <w:tcPr>
            <w:tcW w:w="2156" w:type="dxa"/>
            <w:vMerge w:val="restart"/>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服务包含：电机线圈维修更换、运输</w:t>
            </w:r>
          </w:p>
        </w:tc>
      </w:tr>
      <w:tr w14:paraId="7986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6AA7DB4">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48554B68">
            <w:pPr>
              <w:keepNext w:val="0"/>
              <w:keepLines w:val="0"/>
              <w:widowControl/>
              <w:suppressLineNumbers w:val="0"/>
              <w:spacing w:afterLines="0" w:line="440" w:lineRule="exact"/>
              <w:jc w:val="center"/>
              <w:rPr>
                <w:rFonts w:hint="eastAsia" w:ascii="仿宋" w:hAnsi="仿宋" w:eastAsia="仿宋" w:cs="Times New Roman"/>
                <w:bCs w:val="0"/>
                <w:color w:val="auto"/>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5.5KW电机维修服务</w:t>
            </w:r>
          </w:p>
        </w:tc>
        <w:tc>
          <w:tcPr>
            <w:tcW w:w="1146" w:type="dxa"/>
            <w:vAlign w:val="center"/>
          </w:tcPr>
          <w:p w14:paraId="04A7A01B">
            <w:pPr>
              <w:keepNext w:val="0"/>
              <w:keepLines w:val="0"/>
              <w:widowControl/>
              <w:suppressLineNumbers w:val="0"/>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cs="Times New Roman"/>
                <w:bCs w:val="0"/>
                <w:color w:val="auto"/>
                <w:kern w:val="2"/>
                <w:sz w:val="21"/>
                <w:szCs w:val="21"/>
                <w:highlight w:val="none"/>
                <w:lang w:val="en-US" w:eastAsia="zh-CN" w:bidi="ar-SA"/>
              </w:rPr>
              <w:t>污泥泵</w:t>
            </w:r>
          </w:p>
        </w:tc>
        <w:tc>
          <w:tcPr>
            <w:tcW w:w="865" w:type="dxa"/>
            <w:vAlign w:val="center"/>
          </w:tcPr>
          <w:p w14:paraId="64729869">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3DDF4B13">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1062" w:type="dxa"/>
            <w:vAlign w:val="center"/>
          </w:tcPr>
          <w:p w14:paraId="4BAC965F">
            <w:pPr>
              <w:spacing w:afterLines="0" w:line="440" w:lineRule="exact"/>
              <w:jc w:val="center"/>
              <w:rPr>
                <w:rFonts w:ascii="仿宋" w:hAnsi="仿宋" w:eastAsia="仿宋"/>
                <w:szCs w:val="21"/>
                <w:highlight w:val="none"/>
              </w:rPr>
            </w:pPr>
          </w:p>
        </w:tc>
        <w:tc>
          <w:tcPr>
            <w:tcW w:w="1361" w:type="dxa"/>
            <w:vAlign w:val="center"/>
          </w:tcPr>
          <w:p w14:paraId="2EB5A6EC">
            <w:pPr>
              <w:spacing w:afterLines="0" w:line="440" w:lineRule="exact"/>
              <w:jc w:val="center"/>
              <w:rPr>
                <w:rFonts w:ascii="仿宋" w:hAnsi="仿宋" w:eastAsia="仿宋"/>
                <w:szCs w:val="21"/>
                <w:highlight w:val="none"/>
              </w:rPr>
            </w:pPr>
          </w:p>
        </w:tc>
        <w:tc>
          <w:tcPr>
            <w:tcW w:w="2156" w:type="dxa"/>
            <w:vMerge w:val="continue"/>
            <w:vAlign w:val="center"/>
          </w:tcPr>
          <w:p w14:paraId="239A30DB">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185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7BF5C0A1">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5E753C83">
            <w:pPr>
              <w:keepNext w:val="0"/>
              <w:keepLines w:val="0"/>
              <w:widowControl/>
              <w:suppressLineNumbers w:val="0"/>
              <w:spacing w:afterLines="0" w:line="440" w:lineRule="exact"/>
              <w:jc w:val="center"/>
              <w:rPr>
                <w:rFonts w:hint="eastAsia" w:ascii="仿宋" w:hAnsi="仿宋" w:eastAsia="仿宋" w:cs="Times New Roman"/>
                <w:bCs w:val="0"/>
                <w:color w:val="auto"/>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6.5KW电机维修服务</w:t>
            </w:r>
          </w:p>
        </w:tc>
        <w:tc>
          <w:tcPr>
            <w:tcW w:w="1146" w:type="dxa"/>
            <w:vAlign w:val="center"/>
          </w:tcPr>
          <w:p w14:paraId="1A17C0D1">
            <w:pPr>
              <w:keepNext w:val="0"/>
              <w:keepLines w:val="0"/>
              <w:widowControl/>
              <w:suppressLineNumbers w:val="0"/>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cs="Times New Roman"/>
                <w:bCs w:val="0"/>
                <w:color w:val="auto"/>
                <w:kern w:val="2"/>
                <w:sz w:val="21"/>
                <w:szCs w:val="21"/>
                <w:highlight w:val="none"/>
                <w:lang w:val="en-US" w:eastAsia="zh-CN" w:bidi="ar-SA"/>
              </w:rPr>
              <w:t>污泥回流泵</w:t>
            </w:r>
          </w:p>
        </w:tc>
        <w:tc>
          <w:tcPr>
            <w:tcW w:w="865" w:type="dxa"/>
            <w:vAlign w:val="center"/>
          </w:tcPr>
          <w:p w14:paraId="5F2B0B21">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台</w:t>
            </w:r>
          </w:p>
        </w:tc>
        <w:tc>
          <w:tcPr>
            <w:tcW w:w="600" w:type="dxa"/>
            <w:vAlign w:val="center"/>
          </w:tcPr>
          <w:p w14:paraId="68DE8863">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5</w:t>
            </w:r>
          </w:p>
        </w:tc>
        <w:tc>
          <w:tcPr>
            <w:tcW w:w="1062" w:type="dxa"/>
            <w:vAlign w:val="center"/>
          </w:tcPr>
          <w:p w14:paraId="4B0C457E">
            <w:pPr>
              <w:spacing w:afterLines="0" w:line="440" w:lineRule="exact"/>
              <w:jc w:val="center"/>
              <w:rPr>
                <w:rFonts w:ascii="仿宋" w:hAnsi="仿宋" w:eastAsia="仿宋"/>
                <w:szCs w:val="21"/>
                <w:highlight w:val="none"/>
              </w:rPr>
            </w:pPr>
          </w:p>
        </w:tc>
        <w:tc>
          <w:tcPr>
            <w:tcW w:w="1361" w:type="dxa"/>
            <w:vAlign w:val="center"/>
          </w:tcPr>
          <w:p w14:paraId="6A743306">
            <w:pPr>
              <w:spacing w:afterLines="0" w:line="440" w:lineRule="exact"/>
              <w:jc w:val="center"/>
              <w:rPr>
                <w:rFonts w:ascii="仿宋" w:hAnsi="仿宋" w:eastAsia="仿宋"/>
                <w:szCs w:val="21"/>
                <w:highlight w:val="none"/>
              </w:rPr>
            </w:pPr>
          </w:p>
        </w:tc>
        <w:tc>
          <w:tcPr>
            <w:tcW w:w="2156" w:type="dxa"/>
            <w:vMerge w:val="continue"/>
            <w:vAlign w:val="center"/>
          </w:tcPr>
          <w:p w14:paraId="3847C823">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784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B2F5D08">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016DD8EB">
            <w:pPr>
              <w:keepNext w:val="0"/>
              <w:keepLines w:val="0"/>
              <w:widowControl/>
              <w:suppressLineNumbers w:val="0"/>
              <w:spacing w:afterLines="0" w:line="440" w:lineRule="exact"/>
              <w:jc w:val="center"/>
              <w:rPr>
                <w:rFonts w:hint="eastAsia" w:ascii="仿宋" w:hAnsi="仿宋" w:eastAsia="仿宋" w:cs="Times New Roman"/>
                <w:bCs w:val="0"/>
                <w:color w:val="auto"/>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15KW电机维修服务</w:t>
            </w:r>
          </w:p>
        </w:tc>
        <w:tc>
          <w:tcPr>
            <w:tcW w:w="1146" w:type="dxa"/>
            <w:vAlign w:val="center"/>
          </w:tcPr>
          <w:p w14:paraId="65C3A6D1">
            <w:pPr>
              <w:keepNext w:val="0"/>
              <w:keepLines w:val="0"/>
              <w:widowControl/>
              <w:suppressLineNumbers w:val="0"/>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cs="Times New Roman"/>
                <w:bCs w:val="0"/>
                <w:color w:val="auto"/>
                <w:sz w:val="21"/>
                <w:szCs w:val="21"/>
                <w:highlight w:val="none"/>
                <w:lang w:val="en-US" w:eastAsia="zh-CN"/>
              </w:rPr>
              <w:t>剩余污泥泵</w:t>
            </w:r>
          </w:p>
        </w:tc>
        <w:tc>
          <w:tcPr>
            <w:tcW w:w="865" w:type="dxa"/>
            <w:vAlign w:val="center"/>
          </w:tcPr>
          <w:p w14:paraId="5BB877C1">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台</w:t>
            </w:r>
          </w:p>
        </w:tc>
        <w:tc>
          <w:tcPr>
            <w:tcW w:w="600" w:type="dxa"/>
            <w:vAlign w:val="center"/>
          </w:tcPr>
          <w:p w14:paraId="5025E624">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5</w:t>
            </w:r>
          </w:p>
        </w:tc>
        <w:tc>
          <w:tcPr>
            <w:tcW w:w="1062" w:type="dxa"/>
            <w:vAlign w:val="center"/>
          </w:tcPr>
          <w:p w14:paraId="13F5382A">
            <w:pPr>
              <w:spacing w:afterLines="0" w:line="440" w:lineRule="exact"/>
              <w:jc w:val="center"/>
              <w:rPr>
                <w:rFonts w:ascii="仿宋" w:hAnsi="仿宋" w:eastAsia="仿宋"/>
                <w:szCs w:val="21"/>
                <w:highlight w:val="none"/>
              </w:rPr>
            </w:pPr>
          </w:p>
        </w:tc>
        <w:tc>
          <w:tcPr>
            <w:tcW w:w="1361" w:type="dxa"/>
            <w:vAlign w:val="center"/>
          </w:tcPr>
          <w:p w14:paraId="2475F640">
            <w:pPr>
              <w:spacing w:afterLines="0" w:line="440" w:lineRule="exact"/>
              <w:jc w:val="center"/>
              <w:rPr>
                <w:rFonts w:ascii="仿宋" w:hAnsi="仿宋" w:eastAsia="仿宋"/>
                <w:szCs w:val="21"/>
                <w:highlight w:val="none"/>
              </w:rPr>
            </w:pPr>
          </w:p>
        </w:tc>
        <w:tc>
          <w:tcPr>
            <w:tcW w:w="2156" w:type="dxa"/>
            <w:vMerge w:val="continue"/>
            <w:vAlign w:val="center"/>
          </w:tcPr>
          <w:p w14:paraId="4905C146">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6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517"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签订单价合同，每批次电机维修完成安装调试并验收合格后支付该批次服务对应金额。</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3980"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收到采购人需求订单后10</w:t>
            </w:r>
            <w:r>
              <w:rPr>
                <w:rFonts w:hint="eastAsia" w:ascii="仿宋" w:hAnsi="仿宋" w:eastAsia="仿宋"/>
                <w:szCs w:val="21"/>
                <w:highlight w:val="none"/>
              </w:rPr>
              <w:t>个日历日内</w:t>
            </w:r>
          </w:p>
        </w:tc>
        <w:tc>
          <w:tcPr>
            <w:tcW w:w="1062"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17"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065F46BE">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 w:name="_Toc116850266"/>
      <w:bookmarkStart w:id="10" w:name="_Toc133335897"/>
      <w:r>
        <w:rPr>
          <w:rFonts w:hint="eastAsia" w:ascii="仿宋" w:hAnsi="仿宋" w:eastAsia="仿宋"/>
          <w:b/>
          <w:bCs/>
          <w:kern w:val="0"/>
          <w:sz w:val="24"/>
          <w:highlight w:val="none"/>
        </w:rPr>
        <w:t>响应供应商认为有必要提供的其他材料</w:t>
      </w:r>
      <w:bookmarkEnd w:id="9"/>
      <w:bookmarkEnd w:id="10"/>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487A2C"/>
    <w:rsid w:val="04A6769A"/>
    <w:rsid w:val="04CE404E"/>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6625B2"/>
    <w:rsid w:val="238C1B25"/>
    <w:rsid w:val="23D902C0"/>
    <w:rsid w:val="240D38F9"/>
    <w:rsid w:val="24A55982"/>
    <w:rsid w:val="257FF5EF"/>
    <w:rsid w:val="27BED872"/>
    <w:rsid w:val="29E9B391"/>
    <w:rsid w:val="2A5174E9"/>
    <w:rsid w:val="2AE06094"/>
    <w:rsid w:val="2AFDB16C"/>
    <w:rsid w:val="2B444A82"/>
    <w:rsid w:val="2B7D8E96"/>
    <w:rsid w:val="2B9B7C50"/>
    <w:rsid w:val="2C87EFA4"/>
    <w:rsid w:val="2CEFA2BD"/>
    <w:rsid w:val="2D743EA5"/>
    <w:rsid w:val="2D9E346A"/>
    <w:rsid w:val="2E2760CC"/>
    <w:rsid w:val="2EFF028F"/>
    <w:rsid w:val="2EFF0385"/>
    <w:rsid w:val="2FDFB298"/>
    <w:rsid w:val="2FEBB001"/>
    <w:rsid w:val="30BF60A9"/>
    <w:rsid w:val="30EE09A0"/>
    <w:rsid w:val="31372F12"/>
    <w:rsid w:val="313905F0"/>
    <w:rsid w:val="315563D4"/>
    <w:rsid w:val="340E3EBE"/>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A56580"/>
    <w:rsid w:val="3EA7FE48"/>
    <w:rsid w:val="3EF86484"/>
    <w:rsid w:val="3EFBCAFF"/>
    <w:rsid w:val="3EFFC981"/>
    <w:rsid w:val="3FBF5430"/>
    <w:rsid w:val="3FD37539"/>
    <w:rsid w:val="3FDFD096"/>
    <w:rsid w:val="3FED8FF1"/>
    <w:rsid w:val="3FFCCAC4"/>
    <w:rsid w:val="3FFE10BE"/>
    <w:rsid w:val="417EEE12"/>
    <w:rsid w:val="42652233"/>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57F0F30"/>
    <w:rsid w:val="559E5CE3"/>
    <w:rsid w:val="56DD8954"/>
    <w:rsid w:val="570959A2"/>
    <w:rsid w:val="5718258C"/>
    <w:rsid w:val="5741663D"/>
    <w:rsid w:val="57AFC3C2"/>
    <w:rsid w:val="58300956"/>
    <w:rsid w:val="58E24953"/>
    <w:rsid w:val="59FF3A15"/>
    <w:rsid w:val="5AFFC0B6"/>
    <w:rsid w:val="5BB64468"/>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54FD8A0"/>
    <w:rsid w:val="66261652"/>
    <w:rsid w:val="667E7C49"/>
    <w:rsid w:val="66B93803"/>
    <w:rsid w:val="67194FDD"/>
    <w:rsid w:val="6775E9D8"/>
    <w:rsid w:val="67EC7193"/>
    <w:rsid w:val="67F565AC"/>
    <w:rsid w:val="67F73327"/>
    <w:rsid w:val="68DE13FC"/>
    <w:rsid w:val="68FA8082"/>
    <w:rsid w:val="69100611"/>
    <w:rsid w:val="69BF38A2"/>
    <w:rsid w:val="69EFC425"/>
    <w:rsid w:val="6A236290"/>
    <w:rsid w:val="6A61348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9060</Words>
  <Characters>9578</Characters>
  <Lines>59</Lines>
  <Paragraphs>16</Paragraphs>
  <TotalTime>3</TotalTime>
  <ScaleCrop>false</ScaleCrop>
  <LinksUpToDate>false</LinksUpToDate>
  <CharactersWithSpaces>10218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2026-03-24T03:51:13Z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